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542" w:firstLineChars="150"/>
        <w:outlineLvl w:val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bCs/>
          <w:sz w:val="36"/>
          <w:szCs w:val="36"/>
        </w:rPr>
        <w:t>贵州师范大学201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bCs/>
          <w:sz w:val="36"/>
          <w:szCs w:val="36"/>
        </w:rPr>
        <w:t>年硕士研究生入学考试大纲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《数字电子技术基础》（科目代码：</w:t>
      </w:r>
      <w:r>
        <w:rPr>
          <w:rFonts w:hint="eastAsia"/>
          <w:sz w:val="32"/>
          <w:szCs w:val="32"/>
        </w:rPr>
        <w:t>833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rPr>
          <w:szCs w:val="21"/>
        </w:rPr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一、考试形式与试卷结构</w:t>
      </w:r>
      <w:bookmarkStart w:id="0" w:name="_GoBack"/>
      <w:bookmarkEnd w:id="0"/>
    </w:p>
    <w:p>
      <w:pPr>
        <w:spacing w:line="360" w:lineRule="auto"/>
        <w:ind w:firstLine="420" w:firstLineChars="200"/>
      </w:pPr>
      <w:r>
        <w:rPr>
          <w:rFonts w:hint="eastAsia"/>
        </w:rPr>
        <w:t>（一）试卷满分 及考试时间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本试卷满分为150分，考试时间为150分钟。 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（二）答题方式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答题方式为闭卷、笔试。 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试卷由试题和答题纸组成；答案必须写在答题纸（由考点提供）相应的位置上。 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（三）试卷题型结构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选择题（基本概念、基本原理）：约 10 小题，共 40 分 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填空题（基本概念、基本原理）：约 10小题，共40 分 </w:t>
      </w:r>
    </w:p>
    <w:p>
      <w:pPr>
        <w:spacing w:line="360" w:lineRule="auto"/>
        <w:ind w:firstLine="420" w:firstLineChars="200"/>
      </w:pPr>
      <w:r>
        <w:rPr>
          <w:rFonts w:hint="eastAsia"/>
        </w:rPr>
        <w:t>简答题（简单描述）：约2题，共10分</w:t>
      </w:r>
    </w:p>
    <w:p>
      <w:pPr>
        <w:spacing w:line="360" w:lineRule="auto"/>
        <w:ind w:firstLine="420" w:firstLineChars="200"/>
      </w:pPr>
      <w:r>
        <w:rPr>
          <w:rFonts w:hint="eastAsia"/>
        </w:rPr>
        <w:t>分析题（电路功能分析）：约2题，共30分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设计题（电路设计）：约 3 小题，共30 分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二、考查目标（复习要求）</w:t>
      </w:r>
    </w:p>
    <w:p>
      <w:pPr>
        <w:ind w:firstLine="567" w:firstLineChars="270"/>
        <w:rPr>
          <w:sz w:val="28"/>
          <w:szCs w:val="28"/>
        </w:rPr>
      </w:pPr>
      <w:r>
        <w:rPr>
          <w:rFonts w:hint="eastAsia"/>
        </w:rPr>
        <w:t>全日制攻读硕士学位研究生入学考试数字电子技术课程，要求考生系统掌握相关学科的基本知识、基础理论和基本方法，并能运用相关理论和方法分析、解决实际问题。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三、考试内容概要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数字和码制    </w:t>
      </w:r>
    </w:p>
    <w:p>
      <w:pPr>
        <w:numPr>
          <w:ilvl w:val="0"/>
          <w:numId w:val="2"/>
        </w:numPr>
        <w:tabs>
          <w:tab w:val="left" w:pos="360"/>
          <w:tab w:val="clear" w:pos="1155"/>
        </w:tabs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概述 </w:t>
      </w:r>
    </w:p>
    <w:p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几种常用的数字</w:t>
      </w:r>
    </w:p>
    <w:p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不同数字间的转换</w:t>
      </w:r>
    </w:p>
    <w:p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二进制算术运算</w:t>
      </w:r>
    </w:p>
    <w:p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几种常用的编码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逻辑代数基础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概述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逻辑代数中的三种基本运算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逻辑代数的基本公式和常用公式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 逻辑代数的基本定理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 逻辑函数及其表示方法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第六节  逻辑函数的化简方法</w:t>
      </w:r>
    </w:p>
    <w:p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第七节  具有无关项的逻辑函数及其化简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门电路</w:t>
      </w:r>
    </w:p>
    <w:p>
      <w:pPr>
        <w:numPr>
          <w:ilvl w:val="0"/>
          <w:numId w:val="3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概述</w:t>
      </w:r>
    </w:p>
    <w:p>
      <w:pPr>
        <w:numPr>
          <w:ilvl w:val="0"/>
          <w:numId w:val="3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半导体二极管门电路</w:t>
      </w:r>
    </w:p>
    <w:p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COMS门电路</w:t>
      </w:r>
    </w:p>
    <w:p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 TTL门电路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组合逻辑电路</w:t>
      </w:r>
    </w:p>
    <w:p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概述</w:t>
      </w:r>
    </w:p>
    <w:p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组合逻辑电路的分析方法和设计方法</w:t>
      </w:r>
    </w:p>
    <w:p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若干常用的组合逻辑电路</w:t>
      </w:r>
    </w:p>
    <w:p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组合逻辑电路中的竞争—冒险现象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概述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SR触发器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电平触发的触发器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 脉冲触发的触发器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 触发器的逻辑功能极其描述方法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时序逻辑电路</w:t>
      </w:r>
    </w:p>
    <w:p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概述</w:t>
      </w:r>
    </w:p>
    <w:p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时序逻辑电路的分析方法</w:t>
      </w:r>
    </w:p>
    <w:p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若干常用的时序逻辑电路</w:t>
      </w:r>
    </w:p>
    <w:p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时序逻辑电路的设计方法</w:t>
      </w:r>
    </w:p>
    <w:p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半导体存储器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概述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只读存储器（ROM）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随机存储器（RAM）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 存储器容量的扩展</w:t>
      </w:r>
    </w:p>
    <w:p>
      <w:pPr>
        <w:adjustRightInd w:val="0"/>
        <w:spacing w:line="300" w:lineRule="auto"/>
        <w:ind w:left="142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第十章  脉冲波形的产生和整形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概述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施密特触发器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单稳态触发器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 多谐振荡器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 555定时器及其应用</w:t>
      </w:r>
    </w:p>
    <w:p>
      <w:pPr>
        <w:adjustRightInd w:val="0"/>
        <w:spacing w:line="300" w:lineRule="auto"/>
        <w:ind w:left="1" w:leftChars="-103" w:hanging="217" w:hangingChars="9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   第十一章  数-模和模-数转换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概述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D/A转换器</w:t>
      </w:r>
    </w:p>
    <w:p>
      <w:pPr>
        <w:adjustRightInd w:val="0"/>
        <w:spacing w:line="30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 A/D转换器</w:t>
      </w:r>
    </w:p>
    <w:p>
      <w:pPr>
        <w:adjustRightInd w:val="0"/>
        <w:spacing w:line="300" w:lineRule="auto"/>
        <w:ind w:left="420" w:leftChars="200" w:firstLine="360" w:firstLineChars="150"/>
        <w:rPr>
          <w:rFonts w:ascii="宋体" w:hAnsi="宋体"/>
          <w:sz w:val="24"/>
        </w:rPr>
      </w:pPr>
    </w:p>
    <w:p>
      <w:pPr>
        <w:adjustRightInd w:val="0"/>
        <w:spacing w:line="300" w:lineRule="auto"/>
        <w:ind w:firstLine="597" w:firstLineChars="249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主要参考书</w:t>
      </w:r>
      <w:r>
        <w:rPr>
          <w:rFonts w:hint="eastAsia" w:ascii="宋体" w:hAnsi="宋体"/>
          <w:sz w:val="24"/>
        </w:rPr>
        <w:t>：</w:t>
      </w:r>
    </w:p>
    <w:p>
      <w:pPr>
        <w:adjustRightIn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《数字电子技术基础（第五版）》 阎石主编， 高等教育出版社 </w:t>
      </w: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adjustRightInd w:val="0"/>
        <w:spacing w:line="300" w:lineRule="auto"/>
        <w:rPr>
          <w:rFonts w:ascii="宋体" w:hAnsi="宋体"/>
          <w:sz w:val="24"/>
        </w:rPr>
      </w:pPr>
    </w:p>
    <w:p>
      <w:pPr>
        <w:ind w:right="16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C8E"/>
    <w:multiLevelType w:val="multilevel"/>
    <w:tmpl w:val="06395C8E"/>
    <w:lvl w:ilvl="0" w:tentative="0">
      <w:start w:val="1"/>
      <w:numFmt w:val="japaneseCounting"/>
      <w:lvlText w:val="第%1节"/>
      <w:lvlJc w:val="left"/>
      <w:pPr>
        <w:tabs>
          <w:tab w:val="left" w:pos="1200"/>
        </w:tabs>
        <w:ind w:left="1200" w:hanging="840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620"/>
        </w:tabs>
        <w:ind w:left="1620" w:hanging="840"/>
      </w:pPr>
      <w:rPr>
        <w:rFonts w:hint="default"/>
      </w:rPr>
    </w:lvl>
    <w:lvl w:ilvl="2" w:tentative="0">
      <w:start w:val="1"/>
      <w:numFmt w:val="chineseCountingThousand"/>
      <w:lvlText w:val="%3、"/>
      <w:lvlJc w:val="left"/>
      <w:pPr>
        <w:tabs>
          <w:tab w:val="left" w:pos="1620"/>
        </w:tabs>
        <w:ind w:left="1620" w:hanging="420"/>
      </w:pPr>
      <w:rPr>
        <w:rFonts w:hint="default"/>
      </w:rPr>
    </w:lvl>
    <w:lvl w:ilvl="3" w:tentative="0">
      <w:start w:val="3"/>
      <w:numFmt w:val="japaneseCounting"/>
      <w:lvlText w:val="第%4章"/>
      <w:lvlJc w:val="left"/>
      <w:pPr>
        <w:tabs>
          <w:tab w:val="left" w:pos="2340"/>
        </w:tabs>
        <w:ind w:left="2340" w:hanging="720"/>
      </w:pPr>
      <w:rPr>
        <w:rFonts w:hint="default"/>
      </w:rPr>
    </w:lvl>
    <w:lvl w:ilvl="4" w:tentative="0">
      <w:start w:val="1"/>
      <w:numFmt w:val="ideographEnclosedCircle"/>
      <w:lvlText w:val="%5"/>
      <w:lvlJc w:val="left"/>
      <w:pPr>
        <w:tabs>
          <w:tab w:val="left" w:pos="2400"/>
        </w:tabs>
        <w:ind w:left="2400" w:hanging="360"/>
      </w:pPr>
      <w:rPr>
        <w:rFonts w:hint="default"/>
      </w:rPr>
    </w:lvl>
    <w:lvl w:ilvl="5" w:tentative="0">
      <w:start w:val="3"/>
      <w:numFmt w:val="decimal"/>
      <w:lvlText w:val="%6．"/>
      <w:lvlJc w:val="left"/>
      <w:pPr>
        <w:tabs>
          <w:tab w:val="left" w:pos="2820"/>
        </w:tabs>
        <w:ind w:left="28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2ADD22F4"/>
    <w:multiLevelType w:val="multilevel"/>
    <w:tmpl w:val="2ADD22F4"/>
    <w:lvl w:ilvl="0" w:tentative="0">
      <w:start w:val="1"/>
      <w:numFmt w:val="japaneseCounting"/>
      <w:lvlText w:val="第%1节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920"/>
        </w:tabs>
        <w:ind w:left="1920" w:hanging="840"/>
      </w:pPr>
      <w:rPr>
        <w:rFonts w:hint="default" w:eastAsia="宋体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3E9461EC"/>
    <w:multiLevelType w:val="multilevel"/>
    <w:tmpl w:val="3E9461EC"/>
    <w:lvl w:ilvl="0" w:tentative="0">
      <w:start w:val="1"/>
      <w:numFmt w:val="japaneseCounting"/>
      <w:lvlText w:val="第%1节"/>
      <w:lvlJc w:val="left"/>
      <w:pPr>
        <w:tabs>
          <w:tab w:val="left" w:pos="1260"/>
        </w:tabs>
        <w:ind w:left="1260" w:hanging="840"/>
      </w:pPr>
      <w:rPr>
        <w:rFonts w:hint="default"/>
        <w:lang w:val="en-US"/>
      </w:rPr>
    </w:lvl>
    <w:lvl w:ilvl="1" w:tentative="0">
      <w:start w:val="2"/>
      <w:numFmt w:val="japaneseCounting"/>
      <w:lvlText w:val="（%2）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4BC226DA"/>
    <w:multiLevelType w:val="multilevel"/>
    <w:tmpl w:val="4BC226DA"/>
    <w:lvl w:ilvl="0" w:tentative="0">
      <w:start w:val="1"/>
      <w:numFmt w:val="japaneseCounting"/>
      <w:lvlText w:val="第%1章、"/>
      <w:lvlJc w:val="left"/>
      <w:pPr>
        <w:tabs>
          <w:tab w:val="left" w:pos="1267"/>
        </w:tabs>
        <w:ind w:left="1267" w:hanging="1125"/>
      </w:pPr>
      <w:rPr>
        <w:rFonts w:hint="default"/>
        <w:b/>
      </w:rPr>
    </w:lvl>
    <w:lvl w:ilvl="1" w:tentative="0">
      <w:start w:val="1"/>
      <w:numFmt w:val="japaneseCounting"/>
      <w:lvlText w:val="(%2)"/>
      <w:lvlJc w:val="left"/>
      <w:pPr>
        <w:tabs>
          <w:tab w:val="left" w:pos="1305"/>
        </w:tabs>
        <w:ind w:left="1305" w:hanging="465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50CD142A"/>
    <w:multiLevelType w:val="multilevel"/>
    <w:tmpl w:val="50CD142A"/>
    <w:lvl w:ilvl="0" w:tentative="0">
      <w:start w:val="1"/>
      <w:numFmt w:val="japaneseCounting"/>
      <w:lvlText w:val="第%1节"/>
      <w:lvlJc w:val="left"/>
      <w:pPr>
        <w:tabs>
          <w:tab w:val="left" w:pos="1155"/>
        </w:tabs>
        <w:ind w:left="1155" w:hanging="735"/>
      </w:pPr>
      <w:rPr>
        <w:rFonts w:hint="default"/>
        <w:b w:val="0"/>
        <w:sz w:val="24"/>
        <w:szCs w:val="24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0BD2"/>
    <w:rsid w:val="000863AA"/>
    <w:rsid w:val="000B5D96"/>
    <w:rsid w:val="002A6FD2"/>
    <w:rsid w:val="002E7748"/>
    <w:rsid w:val="00386C03"/>
    <w:rsid w:val="00430BD2"/>
    <w:rsid w:val="004B20FC"/>
    <w:rsid w:val="0053376B"/>
    <w:rsid w:val="00641028"/>
    <w:rsid w:val="00721E0B"/>
    <w:rsid w:val="007743C6"/>
    <w:rsid w:val="008B0D4D"/>
    <w:rsid w:val="009963D1"/>
    <w:rsid w:val="00AB26D4"/>
    <w:rsid w:val="00AD4E6C"/>
    <w:rsid w:val="00AF77EA"/>
    <w:rsid w:val="00CE487F"/>
    <w:rsid w:val="00D5507E"/>
    <w:rsid w:val="00E1092F"/>
    <w:rsid w:val="00E112F7"/>
    <w:rsid w:val="00E34ABD"/>
    <w:rsid w:val="00E92031"/>
    <w:rsid w:val="00EA6FB9"/>
    <w:rsid w:val="00F16B43"/>
    <w:rsid w:val="2E6E6534"/>
    <w:rsid w:val="416F28CE"/>
    <w:rsid w:val="4F79256B"/>
    <w:rsid w:val="5E487DB6"/>
    <w:rsid w:val="6629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right="0" w:firstLine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151</Words>
  <Characters>862</Characters>
  <Lines>7</Lines>
  <Paragraphs>2</Paragraphs>
  <TotalTime>0</TotalTime>
  <ScaleCrop>false</ScaleCrop>
  <LinksUpToDate>false</LinksUpToDate>
  <CharactersWithSpaces>1011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2015-09-15T07:36:00Z</dcterms:created>
  <dc:creator>微软用户</dc:creator>
  <cp:lastModifiedBy>WD</cp:lastModifiedBy>
  <cp:lastPrinted>2017-09-22T03:41:00Z</cp:lastPrinted>
  <dcterms:modified xsi:type="dcterms:W3CDTF">2018-09-13T08:34:17Z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